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学术承诺书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作为论文《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</w:rPr>
        <w:t>》的第一/通信作者，将该论文投至《水资源与水工程学报》，并郑重</w:t>
      </w:r>
      <w:r>
        <w:rPr>
          <w:rFonts w:hint="eastAsia"/>
          <w:sz w:val="28"/>
          <w:szCs w:val="28"/>
          <w:lang w:val="en-US" w:eastAsia="zh-CN"/>
        </w:rPr>
        <w:t>做</w:t>
      </w:r>
      <w:r>
        <w:rPr>
          <w:rFonts w:hint="eastAsia"/>
          <w:sz w:val="28"/>
          <w:szCs w:val="28"/>
        </w:rPr>
        <w:t>出如下承诺：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100" w:hanging="350" w:hangingChars="125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本文是作者自行完成的研究成果，其中引用和借鉴他人研究成果均已做了恰当引用和标注。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100" w:hanging="350" w:hangingChars="125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所有数据和结果可信，不存在抄袭他人成果和伪造数据等学术不端行为。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100" w:hanging="350" w:hangingChars="125"/>
        <w:textAlignment w:val="auto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eastAsia" w:cs="Times New Roman" w:eastAsiaTheme="minorEastAsia"/>
          <w:sz w:val="28"/>
          <w:szCs w:val="28"/>
          <w:lang w:val="en-US" w:eastAsia="zh-CN"/>
        </w:rPr>
        <w:t xml:space="preserve">3.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所有作者均已阅读并同意投稿，且对论文的准确性和完整性共同负责，本文产生的知识产权纠纷由作者完全负责。作者中英文署名均无误，顺序无争议，发表后（含网络首发）不再变更。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br w:type="textWrapping"/>
      </w:r>
      <w:r>
        <w:rPr>
          <w:rFonts w:hint="default" w:ascii="Times New Roman" w:hAnsi="Times New Roman" w:cs="Times New Roman" w:eastAsiaTheme="minorEastAsia"/>
          <w:sz w:val="28"/>
          <w:szCs w:val="28"/>
        </w:rPr>
        <w:t>署名顺序如下：</w:t>
      </w:r>
      <w:r>
        <w:rPr>
          <w:rFonts w:hint="default" w:ascii="Times New Roman" w:hAnsi="Times New Roman" w:cs="Times New Roman" w:eastAsiaTheme="minorEastAsia"/>
          <w:sz w:val="24"/>
        </w:rPr>
        <w:t>_______________________________________________。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leftChars="100" w:hanging="350" w:hangingChars="125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eastAsia" w:cs="Times New Roman" w:eastAsiaTheme="minorEastAsia"/>
          <w:sz w:val="28"/>
          <w:szCs w:val="28"/>
          <w:lang w:val="en-US" w:eastAsia="zh-CN"/>
        </w:rPr>
        <w:t xml:space="preserve">4.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认真对待论文在出版过程中的修改与校对，当发现文中存在重大错误或不当表述时，及时通知编辑部，必要时撤回。</w:t>
      </w:r>
    </w:p>
    <w:p>
      <w:pPr>
        <w:pStyle w:val="3"/>
        <w:ind w:left="360"/>
        <w:rPr>
          <w:rFonts w:asciiTheme="minorHAnsi" w:hAnsiTheme="minorHAnsi" w:eastAsiaTheme="minorEastAsia" w:cstheme="minorBidi"/>
          <w:sz w:val="10"/>
          <w:szCs w:val="10"/>
        </w:rPr>
      </w:pPr>
    </w:p>
    <w:p>
      <w:pPr>
        <w:pStyle w:val="3"/>
        <w:ind w:left="360"/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承诺人签名： </w:t>
      </w:r>
      <w:r>
        <w:rPr>
          <w:rFonts w:asciiTheme="minorHAnsi" w:hAnsiTheme="minorHAnsi" w:eastAsiaTheme="minorEastAsia" w:cstheme="minorBidi"/>
          <w:sz w:val="28"/>
          <w:szCs w:val="28"/>
        </w:rPr>
        <w:t xml:space="preserve">              </w:t>
      </w:r>
    </w:p>
    <w:p>
      <w:pPr>
        <w:pStyle w:val="3"/>
        <w:ind w:left="360"/>
        <w:rPr>
          <w:rFonts w:asciiTheme="minorHAnsi" w:hAnsiTheme="minorHAnsi" w:eastAsiaTheme="minorEastAsia" w:cstheme="minorBidi"/>
          <w:sz w:val="10"/>
          <w:szCs w:val="10"/>
        </w:rPr>
      </w:pPr>
    </w:p>
    <w:p>
      <w:pPr>
        <w:pStyle w:val="3"/>
        <w:ind w:left="360"/>
        <w:jc w:val="right"/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年    月  </w:t>
      </w:r>
      <w:r>
        <w:rPr>
          <w:rFonts w:asciiTheme="minorHAnsi" w:hAnsiTheme="minorHAnsi" w:eastAsiaTheme="minorEastAsia" w:cstheme="minorBidi"/>
          <w:sz w:val="28"/>
          <w:szCs w:val="28"/>
        </w:rPr>
        <w:t xml:space="preserve">  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日</w:t>
      </w: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温馨提示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承诺书自作者签字之日起生效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论文发表</w:t>
      </w:r>
      <w:r>
        <w:rPr>
          <w:szCs w:val="21"/>
        </w:rPr>
        <w:t>后一旦发现</w:t>
      </w:r>
      <w:r>
        <w:rPr>
          <w:rFonts w:hint="eastAsia"/>
          <w:szCs w:val="21"/>
        </w:rPr>
        <w:t>有</w:t>
      </w:r>
      <w:r>
        <w:rPr>
          <w:rFonts w:hint="eastAsia"/>
          <w:szCs w:val="21"/>
          <w:lang w:val="en-US" w:eastAsia="zh-CN"/>
        </w:rPr>
        <w:t>学术不端问题</w:t>
      </w:r>
      <w:r>
        <w:rPr>
          <w:szCs w:val="21"/>
        </w:rPr>
        <w:t>，编辑部有权</w:t>
      </w:r>
      <w:r>
        <w:rPr>
          <w:rFonts w:hint="eastAsia"/>
          <w:szCs w:val="21"/>
        </w:rPr>
        <w:t>做</w:t>
      </w:r>
      <w:r>
        <w:rPr>
          <w:szCs w:val="21"/>
        </w:rPr>
        <w:t>出如下处理：1</w:t>
      </w:r>
      <w:r>
        <w:rPr>
          <w:rFonts w:hint="eastAsia"/>
          <w:szCs w:val="21"/>
        </w:rPr>
        <w:t>）</w:t>
      </w:r>
      <w:r>
        <w:rPr>
          <w:szCs w:val="21"/>
        </w:rPr>
        <w:t>已经网络出版的，撤回；纸刊发表的，刊发声明，并</w:t>
      </w:r>
      <w:r>
        <w:rPr>
          <w:rFonts w:hint="eastAsia"/>
          <w:szCs w:val="21"/>
        </w:rPr>
        <w:t>将第一/通信作者</w:t>
      </w:r>
      <w:r>
        <w:rPr>
          <w:szCs w:val="21"/>
        </w:rPr>
        <w:t>列入黑名单</w:t>
      </w:r>
      <w:r>
        <w:rPr>
          <w:rFonts w:hint="eastAsia"/>
          <w:szCs w:val="21"/>
        </w:rPr>
        <w:t>；</w:t>
      </w:r>
      <w:r>
        <w:rPr>
          <w:szCs w:val="21"/>
        </w:rPr>
        <w:t>2</w:t>
      </w:r>
      <w:r>
        <w:rPr>
          <w:rFonts w:hint="eastAsia"/>
          <w:szCs w:val="21"/>
        </w:rPr>
        <w:t>）通报</w:t>
      </w:r>
      <w:r>
        <w:rPr>
          <w:szCs w:val="21"/>
        </w:rPr>
        <w:t>作者所在单位</w:t>
      </w:r>
      <w:r>
        <w:rPr>
          <w:rFonts w:hint="eastAsia"/>
          <w:szCs w:val="21"/>
        </w:rPr>
        <w:t>；3）</w:t>
      </w:r>
      <w:r>
        <w:rPr>
          <w:rFonts w:hint="eastAsia"/>
          <w:b/>
          <w:bCs/>
          <w:color w:val="FF0000"/>
          <w:szCs w:val="21"/>
        </w:rPr>
        <w:t>在《水资源与水工程学报》官网上对作者的学术不端行为予以公示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  <w:lang w:val="en-US" w:eastAsia="zh-CN"/>
        </w:rPr>
        <w:t>4）作者需打印本承诺书并经承诺人签字后，将扫描件保存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为pdf格式发至编辑部qq邮箱：</w:t>
      </w:r>
      <w:r>
        <w:rPr>
          <w:rFonts w:hint="eastAsia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"mailto:1903205899@qq.com。编辑部收到承诺书后安排审稿事宜。" </w:instrText>
      </w:r>
      <w:r>
        <w:rPr>
          <w:rFonts w:hint="eastAsia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1903205899@qq.com。编辑部收到承诺书后安排审稿事宜。</w:t>
      </w:r>
      <w:r>
        <w:rPr>
          <w:rFonts w:hint="eastAsia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headerReference r:id="rId3" w:type="default"/>
      <w:pgSz w:w="11906" w:h="16838"/>
      <w:pgMar w:top="1440" w:right="1797" w:bottom="1134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5F6FC"/>
    <w:multiLevelType w:val="singleLevel"/>
    <w:tmpl w:val="A235F6F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MjJiNzNkMDc1ZmIzMzBjZmFiZGMwZGRhZTNhNTIifQ=="/>
  </w:docVars>
  <w:rsids>
    <w:rsidRoot w:val="00C64EE5"/>
    <w:rsid w:val="00325639"/>
    <w:rsid w:val="005840B7"/>
    <w:rsid w:val="005C5362"/>
    <w:rsid w:val="007D07AF"/>
    <w:rsid w:val="00A779CF"/>
    <w:rsid w:val="00B41198"/>
    <w:rsid w:val="00C64EE5"/>
    <w:rsid w:val="05471D02"/>
    <w:rsid w:val="12EB4AE9"/>
    <w:rsid w:val="1E983160"/>
    <w:rsid w:val="4EE07EA5"/>
    <w:rsid w:val="545A37C1"/>
    <w:rsid w:val="589C2A76"/>
    <w:rsid w:val="61277BE5"/>
    <w:rsid w:val="78D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autoRedefine/>
    <w:qFormat/>
    <w:uiPriority w:val="99"/>
    <w:pPr>
      <w:widowControl/>
      <w:spacing w:line="360" w:lineRule="auto"/>
      <w:jc w:val="left"/>
    </w:pPr>
  </w:style>
  <w:style w:type="paragraph" w:styleId="4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iPriority w:val="0"/>
    <w:rPr>
      <w:color w:val="0782C1"/>
      <w:u w:val="single"/>
    </w:rPr>
  </w:style>
  <w:style w:type="character" w:styleId="10">
    <w:name w:val="Hyperlink"/>
    <w:basedOn w:val="8"/>
    <w:uiPriority w:val="0"/>
    <w:rPr>
      <w:color w:val="0782C1"/>
      <w:u w:val="single"/>
    </w:rPr>
  </w:style>
  <w:style w:type="character" w:customStyle="1" w:styleId="11">
    <w:name w:val="批注文字 Char"/>
    <w:basedOn w:val="8"/>
    <w:link w:val="3"/>
    <w:autoRedefine/>
    <w:qFormat/>
    <w:uiPriority w:val="0"/>
    <w:rPr>
      <w:kern w:val="2"/>
      <w:sz w:val="21"/>
      <w:szCs w:val="24"/>
    </w:r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批注文字 字符"/>
    <w:autoRedefine/>
    <w:semiHidden/>
    <w:qFormat/>
    <w:uiPriority w:val="99"/>
    <w:rPr>
      <w:kern w:val="2"/>
      <w:sz w:val="21"/>
      <w:szCs w:val="22"/>
    </w:rPr>
  </w:style>
  <w:style w:type="character" w:customStyle="1" w:styleId="14">
    <w:name w:val="标题 1 Char"/>
    <w:basedOn w:val="8"/>
    <w:link w:val="2"/>
    <w:autoRedefine/>
    <w:qFormat/>
    <w:uiPriority w:val="0"/>
    <w:rPr>
      <w:b/>
      <w:bCs/>
      <w:kern w:val="44"/>
      <w:sz w:val="44"/>
      <w:szCs w:val="44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页眉 Char"/>
    <w:basedOn w:val="8"/>
    <w:link w:val="5"/>
    <w:uiPriority w:val="99"/>
    <w:rPr>
      <w:kern w:val="2"/>
      <w:sz w:val="18"/>
      <w:szCs w:val="18"/>
    </w:rPr>
  </w:style>
  <w:style w:type="character" w:customStyle="1" w:styleId="17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8">
    <w:name w:val="页眉 Char1"/>
    <w:basedOn w:val="8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57E0-B047-4C73-BB06-FE187A873B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435</Characters>
  <Lines>3</Lines>
  <Paragraphs>1</Paragraphs>
  <TotalTime>8</TotalTime>
  <ScaleCrop>false</ScaleCrop>
  <LinksUpToDate>false</LinksUpToDate>
  <CharactersWithSpaces>510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2024-03-19T10:40:00Z</dcterms:created>
  <dc:creator>Administrator</dc:creator>
  <cp:lastModifiedBy>1033434021@qq.com</cp:lastModifiedBy>
  <dcterms:modified xsi:type="dcterms:W3CDTF">2024-04-07T02:50:53Z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608755E4FB574DBF8B78C2142493FDCC_12</vt:lpwstr>
  </property>
</Properties>
</file>